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4A" w:rsidRDefault="001D5A4A" w:rsidP="001D5A4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15.11.2021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197/4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1D5A4A" w:rsidRDefault="001D5A4A" w:rsidP="001D5A4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7B24" w:rsidRPr="00484D30" w:rsidRDefault="00177B24" w:rsidP="00177B24">
      <w:pPr>
        <w:pStyle w:val="Standard"/>
        <w:contextualSpacing/>
        <w:jc w:val="center"/>
        <w:rPr>
          <w:kern w:val="2"/>
          <w:sz w:val="28"/>
          <w:szCs w:val="28"/>
          <w:lang w:val="ru-RU"/>
        </w:rPr>
      </w:pPr>
    </w:p>
    <w:p w:rsidR="00177B24" w:rsidRPr="001D5A4A" w:rsidRDefault="00177B24" w:rsidP="00177B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D5A4A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1D5A4A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 НА ТЕРРИТОРИИ АЛЫМОВСКОГО МУНИЦИПАЛЬНОГО ОБРАЗОВАНИЯ НАЛОГА НА ИМУЩЕСТВО ФИЗИЧЕСКИХ ЛИЦ</w:t>
      </w:r>
    </w:p>
    <w:p w:rsidR="00177B24" w:rsidRPr="007B68EF" w:rsidRDefault="00177B24" w:rsidP="00177B24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1D5A4A" w:rsidRPr="001D5A4A" w:rsidRDefault="00177B24" w:rsidP="001D5A4A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  <w:kern w:val="28"/>
        </w:rPr>
        <w:t>Руководствуясь статьей 14 Федерального закона от</w:t>
      </w:r>
      <w:r w:rsidRPr="001D5A4A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6,32,65 Устава Алымовского муниципального образования, </w:t>
      </w:r>
      <w:r w:rsidRPr="001D5A4A">
        <w:rPr>
          <w:rFonts w:ascii="Arial" w:hAnsi="Arial" w:cs="Arial"/>
        </w:rPr>
        <w:t>Дума Алымовского сельского поселения</w:t>
      </w:r>
    </w:p>
    <w:p w:rsidR="001D5A4A" w:rsidRPr="001D5A4A" w:rsidRDefault="001D5A4A" w:rsidP="001D5A4A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</w:rPr>
      </w:pPr>
    </w:p>
    <w:p w:rsidR="00177B24" w:rsidRPr="001D5A4A" w:rsidRDefault="001D5A4A" w:rsidP="001D5A4A">
      <w:pPr>
        <w:widowControl w:val="0"/>
        <w:autoSpaceDE w:val="0"/>
        <w:autoSpaceDN w:val="0"/>
        <w:adjustRightInd w:val="0"/>
        <w:ind w:firstLine="680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1D5A4A">
        <w:rPr>
          <w:rFonts w:ascii="Arial" w:hAnsi="Arial" w:cs="Arial"/>
          <w:b/>
          <w:sz w:val="30"/>
          <w:szCs w:val="30"/>
        </w:rPr>
        <w:t>РЕШИЛА</w:t>
      </w:r>
      <w:r w:rsidR="00177B24" w:rsidRPr="001D5A4A">
        <w:rPr>
          <w:rFonts w:ascii="Arial" w:hAnsi="Arial" w:cs="Arial"/>
          <w:b/>
          <w:sz w:val="30"/>
          <w:szCs w:val="30"/>
        </w:rPr>
        <w:t>:</w:t>
      </w:r>
    </w:p>
    <w:p w:rsidR="00177B24" w:rsidRDefault="00177B24" w:rsidP="00177B24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kern w:val="28"/>
          <w:sz w:val="28"/>
          <w:szCs w:val="28"/>
        </w:rPr>
      </w:pP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 xml:space="preserve">1. Установить и ввести в действие </w:t>
      </w:r>
      <w:r w:rsidRPr="001D5A4A">
        <w:rPr>
          <w:rFonts w:ascii="Arial" w:hAnsi="Arial" w:cs="Arial"/>
          <w:bCs/>
          <w:kern w:val="28"/>
        </w:rPr>
        <w:t>на территории Алымовского муниципального образования</w:t>
      </w:r>
      <w:r w:rsidRPr="001D5A4A">
        <w:rPr>
          <w:rFonts w:ascii="Arial" w:hAnsi="Arial" w:cs="Arial"/>
          <w:i/>
          <w:kern w:val="28"/>
        </w:rPr>
        <w:t xml:space="preserve"> </w:t>
      </w:r>
      <w:r w:rsidRPr="001D5A4A">
        <w:rPr>
          <w:rFonts w:ascii="Arial" w:hAnsi="Arial" w:cs="Arial"/>
          <w:bCs/>
          <w:kern w:val="28"/>
        </w:rPr>
        <w:t>налог на имущество физических лиц</w:t>
      </w:r>
      <w:r w:rsidRPr="001D5A4A">
        <w:rPr>
          <w:rFonts w:ascii="Arial" w:hAnsi="Arial" w:cs="Arial"/>
          <w:kern w:val="28"/>
          <w:u w:val="single"/>
        </w:rPr>
        <w:t>.</w:t>
      </w:r>
    </w:p>
    <w:p w:rsidR="00177B24" w:rsidRPr="001D5A4A" w:rsidRDefault="00177B24" w:rsidP="001D5A4A">
      <w:pPr>
        <w:ind w:firstLine="680"/>
        <w:contextualSpacing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2. Установить налоговые ставки налога на имущество физических лиц в следующих размерах: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1) 0,1 процента в отношении: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жилых домов, частей жилых домов, квартир, частей квартир, комнат;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единых недвижимых комплексов, в состав которых входит хотя бы один жилой дом;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 xml:space="preserve">гаражей и </w:t>
      </w:r>
      <w:proofErr w:type="spellStart"/>
      <w:r w:rsidRPr="001D5A4A">
        <w:rPr>
          <w:rFonts w:ascii="Arial" w:eastAsia="Calibri" w:hAnsi="Arial" w:cs="Arial"/>
        </w:rPr>
        <w:t>машино-мест</w:t>
      </w:r>
      <w:proofErr w:type="spellEnd"/>
      <w:r w:rsidRPr="001D5A4A">
        <w:rPr>
          <w:rFonts w:ascii="Arial" w:eastAsia="Calibri" w:hAnsi="Arial" w:cs="Arial"/>
        </w:rPr>
        <w:t>, в том числе расположенных в объектах налогообложения, указанных в подпункте 2 настоящего пункта;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1D5A4A">
        <w:rPr>
          <w:rFonts w:ascii="Arial" w:eastAsia="Calibri" w:hAnsi="Arial" w:cs="Arial"/>
          <w:u w:val="single"/>
        </w:rPr>
        <w:t xml:space="preserve"> </w:t>
      </w:r>
      <w:r w:rsidRPr="001D5A4A">
        <w:rPr>
          <w:rFonts w:ascii="Arial" w:eastAsia="Calibri" w:hAnsi="Arial" w:cs="Arial"/>
        </w:rPr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proofErr w:type="gramStart"/>
      <w:r w:rsidRPr="001D5A4A">
        <w:rPr>
          <w:rFonts w:ascii="Arial" w:eastAsia="Calibri" w:hAnsi="Arial" w:cs="Arial"/>
        </w:rPr>
        <w:t>2) 2 процентов в отношении объектов налогообложения, включенных в перечень, определяемый в соответствии с пунктом 7 статьи 378</w:t>
      </w:r>
      <w:r w:rsidRPr="001D5A4A">
        <w:rPr>
          <w:rFonts w:ascii="Arial" w:eastAsia="Calibri" w:hAnsi="Arial" w:cs="Arial"/>
          <w:vertAlign w:val="superscript"/>
        </w:rPr>
        <w:t>2</w:t>
      </w:r>
      <w:r w:rsidRPr="001D5A4A">
        <w:rPr>
          <w:rFonts w:ascii="Arial" w:eastAsia="Calibri" w:hAnsi="Arial" w:cs="Arial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1D5A4A">
        <w:rPr>
          <w:rFonts w:ascii="Arial" w:eastAsia="Calibri" w:hAnsi="Arial" w:cs="Arial"/>
          <w:vertAlign w:val="superscript"/>
        </w:rPr>
        <w:t>2</w:t>
      </w:r>
      <w:r w:rsidRPr="001D5A4A">
        <w:rPr>
          <w:rFonts w:ascii="Arial" w:eastAsia="Calibri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77B24" w:rsidRPr="001D5A4A" w:rsidRDefault="00177B24" w:rsidP="001D5A4A">
      <w:pPr>
        <w:autoSpaceDE w:val="0"/>
        <w:autoSpaceDN w:val="0"/>
        <w:adjustRightInd w:val="0"/>
        <w:ind w:firstLine="680"/>
        <w:contextualSpacing/>
        <w:jc w:val="both"/>
        <w:rPr>
          <w:rFonts w:ascii="Arial" w:eastAsia="Calibri" w:hAnsi="Arial" w:cs="Arial"/>
        </w:rPr>
      </w:pPr>
      <w:r w:rsidRPr="001D5A4A">
        <w:rPr>
          <w:rFonts w:ascii="Arial" w:eastAsia="Calibri" w:hAnsi="Arial" w:cs="Arial"/>
        </w:rPr>
        <w:t>3) 0,5 процента в отношении прочих объектов налогообложения.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3. От уплаты налога на имущество физических лиц освобождаются: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  <w:kern w:val="28"/>
        </w:rPr>
        <w:t>1)</w:t>
      </w:r>
      <w:r w:rsidRPr="001D5A4A">
        <w:rPr>
          <w:rFonts w:ascii="Arial" w:hAnsi="Arial" w:cs="Arial"/>
        </w:rPr>
        <w:t xml:space="preserve"> Герои Советского Союза и Герои Российской Федерации, а также лица, награжденные орденом Славы трех степеней;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2) инвалиды I и II групп инвалидности;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3) инвалиды с детства, дети-инвалиды;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lastRenderedPageBreak/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proofErr w:type="gramStart"/>
      <w:r w:rsidRPr="001D5A4A">
        <w:rPr>
          <w:rFonts w:ascii="Arial" w:hAnsi="Arial" w:cs="Arial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D5A4A">
        <w:rPr>
          <w:rFonts w:ascii="Arial" w:hAnsi="Arial" w:cs="Arial"/>
        </w:rPr>
        <w:t xml:space="preserve"> частей действующей армии;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proofErr w:type="gramStart"/>
      <w:r w:rsidRPr="001D5A4A">
        <w:rPr>
          <w:rFonts w:ascii="Arial" w:hAnsi="Arial" w:cs="Arial"/>
        </w:rPr>
        <w:t>6) лица, имеющие право на получение социальной поддержки в соответствии с</w:t>
      </w:r>
      <w:r w:rsidRPr="001D5A4A">
        <w:rPr>
          <w:rFonts w:ascii="Arial" w:hAnsi="Arial" w:cs="Arial"/>
          <w:color w:val="000000" w:themeColor="text1"/>
        </w:rPr>
        <w:t xml:space="preserve"> </w:t>
      </w:r>
      <w:hyperlink r:id="rId4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D5A4A">
        <w:rPr>
          <w:rFonts w:ascii="Arial" w:hAnsi="Arial" w:cs="Arial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5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D5A4A">
        <w:rPr>
          <w:rFonts w:ascii="Arial" w:hAnsi="Arial" w:cs="Arial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D5A4A">
        <w:rPr>
          <w:rFonts w:ascii="Arial" w:hAnsi="Arial" w:cs="Arial"/>
        </w:rPr>
        <w:t xml:space="preserve"> </w:t>
      </w:r>
      <w:proofErr w:type="gramStart"/>
      <w:r w:rsidRPr="001D5A4A">
        <w:rPr>
          <w:rFonts w:ascii="Arial" w:hAnsi="Arial" w:cs="Arial"/>
        </w:rPr>
        <w:t xml:space="preserve">производственном объединении "Маяк" и сбросов радиоактивных отходов в реку </w:t>
      </w:r>
      <w:proofErr w:type="spellStart"/>
      <w:r w:rsidRPr="001D5A4A">
        <w:rPr>
          <w:rFonts w:ascii="Arial" w:hAnsi="Arial" w:cs="Arial"/>
        </w:rPr>
        <w:t>Теча</w:t>
      </w:r>
      <w:proofErr w:type="spellEnd"/>
      <w:r w:rsidRPr="001D5A4A">
        <w:rPr>
          <w:rFonts w:ascii="Arial" w:hAnsi="Arial" w:cs="Arial"/>
        </w:rPr>
        <w:t xml:space="preserve">" и Федеральным </w:t>
      </w:r>
      <w:hyperlink r:id="rId6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D5A4A">
        <w:rPr>
          <w:rFonts w:ascii="Arial" w:hAnsi="Arial" w:cs="Arial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 xml:space="preserve">8) лица, принимавшие непосредственное участие в </w:t>
      </w:r>
      <w:r w:rsidRPr="001D5A4A">
        <w:rPr>
          <w:rFonts w:ascii="Arial" w:hAnsi="Arial" w:cs="Arial"/>
          <w:color w:val="000000" w:themeColor="text1"/>
        </w:rPr>
        <w:t xml:space="preserve">составе </w:t>
      </w:r>
      <w:hyperlink r:id="rId7" w:anchor="dst100006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подразделений особого риска</w:t>
        </w:r>
      </w:hyperlink>
      <w:r w:rsidRPr="001D5A4A">
        <w:rPr>
          <w:rFonts w:ascii="Arial" w:hAnsi="Arial" w:cs="Arial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8" w:anchor="dst5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D5A4A">
        <w:rPr>
          <w:rFonts w:ascii="Arial" w:hAnsi="Arial" w:cs="Arial"/>
        </w:rPr>
        <w:t xml:space="preserve"> от 27 мая 1998 года N 76-ФЗ "О статусе военнослужащих";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 xml:space="preserve">10) пенсионеры, получающие пенсии, назначаемые в порядке, установленном пенсионным </w:t>
      </w:r>
      <w:hyperlink r:id="rId9" w:anchor="dst100006" w:history="1">
        <w:r w:rsidRPr="001D5A4A">
          <w:rPr>
            <w:rStyle w:val="a3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1D5A4A">
        <w:rPr>
          <w:rFonts w:ascii="Arial" w:hAnsi="Arial" w:cs="Arial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12)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15)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77B24" w:rsidRPr="001D5A4A" w:rsidRDefault="00177B24" w:rsidP="001D5A4A">
      <w:pPr>
        <w:spacing w:line="240" w:lineRule="atLeast"/>
        <w:ind w:firstLine="680"/>
        <w:contextualSpacing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lastRenderedPageBreak/>
        <w:t>16)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77B24" w:rsidRPr="001D5A4A" w:rsidRDefault="00177B24" w:rsidP="001D5A4A">
      <w:pPr>
        <w:ind w:firstLine="709"/>
        <w:jc w:val="both"/>
        <w:rPr>
          <w:rFonts w:ascii="Arial" w:hAnsi="Arial" w:cs="Arial"/>
        </w:rPr>
      </w:pPr>
      <w:r w:rsidRPr="001D5A4A">
        <w:rPr>
          <w:rFonts w:ascii="Arial" w:hAnsi="Arial" w:cs="Arial"/>
          <w:kern w:val="28"/>
        </w:rPr>
        <w:t xml:space="preserve">17) органы </w:t>
      </w:r>
      <w:r w:rsidRPr="001D5A4A">
        <w:rPr>
          <w:rFonts w:ascii="Arial" w:hAnsi="Arial" w:cs="Arial"/>
        </w:rPr>
        <w:t>местного самоуправления Алымовского муниципального образования;</w:t>
      </w:r>
    </w:p>
    <w:p w:rsidR="00177B24" w:rsidRPr="001D5A4A" w:rsidRDefault="00177B24" w:rsidP="001D5A4A">
      <w:pPr>
        <w:ind w:firstLine="709"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18) муниципальные учреждения, финансируемые из местного бюджета.</w:t>
      </w:r>
    </w:p>
    <w:p w:rsidR="00177B24" w:rsidRPr="001D5A4A" w:rsidRDefault="00177B24" w:rsidP="001D5A4A">
      <w:pPr>
        <w:ind w:firstLine="709"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4.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177B24" w:rsidRPr="001D5A4A" w:rsidRDefault="00177B24" w:rsidP="001D5A4A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5. Со дня вступления в силу настоящего решения признать утратившими силу решения Думы Алымовского сельского поселения:</w:t>
      </w:r>
    </w:p>
    <w:p w:rsidR="00177B24" w:rsidRPr="001D5A4A" w:rsidRDefault="00177B24" w:rsidP="001D5A4A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№ 122/4 от 30.10.2020 г. «Об установлении и введении налога на имущество физических лиц на территории Алымовского  муниципального образования на 2021 год»;</w:t>
      </w:r>
    </w:p>
    <w:p w:rsidR="00177B24" w:rsidRPr="001D5A4A" w:rsidRDefault="00177B24" w:rsidP="001D5A4A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D5A4A">
        <w:rPr>
          <w:rFonts w:ascii="Arial" w:hAnsi="Arial" w:cs="Arial"/>
          <w:kern w:val="28"/>
        </w:rPr>
        <w:t>№ 139/4 от 30.12.2020 г. «О внесении изменений в Решение Думы Алымовского сельского поселения от 30.10.20 г. № 122/4 «Об установлении и введении налога на имущество физических лиц на территории Алымовского  муниципального образования на 2021 год».</w:t>
      </w:r>
    </w:p>
    <w:p w:rsidR="00177B24" w:rsidRPr="001D5A4A" w:rsidRDefault="00177B24" w:rsidP="001D5A4A">
      <w:pPr>
        <w:pStyle w:val="a4"/>
        <w:jc w:val="both"/>
        <w:rPr>
          <w:rFonts w:ascii="Arial" w:hAnsi="Arial" w:cs="Arial"/>
        </w:rPr>
      </w:pPr>
    </w:p>
    <w:p w:rsidR="00177B24" w:rsidRPr="001D5A4A" w:rsidRDefault="00177B24" w:rsidP="001D5A4A">
      <w:pPr>
        <w:pStyle w:val="a4"/>
        <w:jc w:val="both"/>
        <w:rPr>
          <w:rFonts w:ascii="Arial" w:hAnsi="Arial" w:cs="Arial"/>
        </w:rPr>
      </w:pPr>
    </w:p>
    <w:p w:rsidR="00177B24" w:rsidRPr="001D5A4A" w:rsidRDefault="00177B24" w:rsidP="001D5A4A">
      <w:pPr>
        <w:pStyle w:val="a4"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Глава Алымовского</w:t>
      </w:r>
    </w:p>
    <w:p w:rsidR="00177B24" w:rsidRPr="001D5A4A" w:rsidRDefault="00177B24" w:rsidP="001D5A4A">
      <w:pPr>
        <w:pStyle w:val="a4"/>
        <w:jc w:val="both"/>
        <w:rPr>
          <w:rFonts w:ascii="Arial" w:hAnsi="Arial" w:cs="Arial"/>
        </w:rPr>
      </w:pPr>
      <w:r w:rsidRPr="001D5A4A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177B24" w:rsidRPr="001D5A4A" w:rsidRDefault="00177B24" w:rsidP="001D5A4A">
      <w:pPr>
        <w:shd w:val="clear" w:color="auto" w:fill="FFFFFF"/>
        <w:autoSpaceDE w:val="0"/>
        <w:spacing w:line="0" w:lineRule="atLeast"/>
        <w:jc w:val="both"/>
        <w:rPr>
          <w:rFonts w:ascii="Arial" w:eastAsia="Calibri" w:hAnsi="Arial" w:cs="Arial"/>
          <w:b/>
          <w:smallCaps/>
          <w:color w:val="000000"/>
        </w:rPr>
      </w:pPr>
    </w:p>
    <w:p w:rsidR="00177B24" w:rsidRDefault="00177B24" w:rsidP="00177B24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smallCaps/>
          <w:color w:val="000000"/>
        </w:rPr>
      </w:pPr>
    </w:p>
    <w:p w:rsidR="00177B24" w:rsidRDefault="00177B24" w:rsidP="00177B24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smallCaps/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7B24"/>
    <w:rsid w:val="000A6741"/>
    <w:rsid w:val="00177B24"/>
    <w:rsid w:val="001D5A4A"/>
    <w:rsid w:val="002153D8"/>
    <w:rsid w:val="005A1C1C"/>
    <w:rsid w:val="00C278A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B24"/>
    <w:rPr>
      <w:color w:val="000080"/>
      <w:u w:val="single"/>
    </w:rPr>
  </w:style>
  <w:style w:type="paragraph" w:styleId="a4">
    <w:name w:val="No Spacing"/>
    <w:uiPriority w:val="1"/>
    <w:qFormat/>
    <w:rsid w:val="00177B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77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74/3c456a16e97c42f73e0057224ccf1dcc7e19b6c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19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4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126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81446/" TargetMode="External"/><Relationship Id="rId9" Type="http://schemas.openxmlformats.org/officeDocument/2006/relationships/hyperlink" Target="http://www.consultant.ru/document/cons_doc_LAW_213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3</cp:revision>
  <dcterms:created xsi:type="dcterms:W3CDTF">2021-11-19T11:33:00Z</dcterms:created>
  <dcterms:modified xsi:type="dcterms:W3CDTF">2021-11-23T08:36:00Z</dcterms:modified>
</cp:coreProperties>
</file>